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E" w:rsidRPr="00E455EE" w:rsidRDefault="00E455EE" w:rsidP="00E455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18"/>
          <w:szCs w:val="18"/>
        </w:rPr>
      </w:pPr>
      <w:r w:rsidRPr="00E455EE">
        <w:rPr>
          <w:rFonts w:ascii="Arial" w:eastAsia="Times New Roman" w:hAnsi="Arial" w:cs="Arial"/>
          <w:b/>
          <w:bCs/>
          <w:color w:val="004799"/>
          <w:spacing w:val="15"/>
          <w:sz w:val="27"/>
          <w:szCs w:val="27"/>
        </w:rPr>
        <w:t>9 березня, субота</w:t>
      </w:r>
    </w:p>
    <w:p w:rsidR="00E455EE" w:rsidRPr="00E455EE" w:rsidRDefault="00E455EE" w:rsidP="00427D98">
      <w:pPr>
        <w:shd w:val="clear" w:color="auto" w:fill="FFFFFF"/>
        <w:spacing w:before="75" w:after="0" w:line="555" w:lineRule="atLeast"/>
        <w:jc w:val="center"/>
        <w:outlineLvl w:val="0"/>
        <w:rPr>
          <w:rFonts w:ascii="Arial" w:eastAsia="Times New Roman" w:hAnsi="Arial" w:cs="Arial"/>
          <w:b/>
          <w:bCs/>
          <w:color w:val="EB3D00"/>
          <w:kern w:val="36"/>
          <w:sz w:val="45"/>
          <w:szCs w:val="45"/>
        </w:rPr>
      </w:pPr>
      <w:r w:rsidRPr="00E455EE">
        <w:rPr>
          <w:rFonts w:ascii="Arial" w:eastAsia="Times New Roman" w:hAnsi="Arial" w:cs="Arial"/>
          <w:b/>
          <w:bCs/>
          <w:color w:val="EB3D00"/>
          <w:kern w:val="36"/>
          <w:sz w:val="45"/>
          <w:szCs w:val="45"/>
        </w:rPr>
        <w:t>День народження Тараса Шевченка</w:t>
      </w:r>
    </w:p>
    <w:p w:rsidR="00E455EE" w:rsidRPr="00E455EE" w:rsidRDefault="00E455EE" w:rsidP="00E455EE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2A2A2A"/>
          <w:sz w:val="18"/>
          <w:szCs w:val="18"/>
        </w:rPr>
      </w:pPr>
      <w:bookmarkStart w:id="0" w:name="_GoBack"/>
      <w:bookmarkEnd w:id="0"/>
    </w:p>
    <w:p w:rsidR="00E455EE" w:rsidRPr="00427D98" w:rsidRDefault="00E455EE" w:rsidP="00427D98">
      <w:pPr>
        <w:shd w:val="clear" w:color="auto" w:fill="FFFFFF"/>
        <w:spacing w:before="120" w:after="0"/>
        <w:ind w:firstLine="425"/>
        <w:jc w:val="both"/>
        <w:rPr>
          <w:rFonts w:ascii="Verdana" w:eastAsia="Times New Roman" w:hAnsi="Verdana" w:cs="Times New Roman"/>
          <w:color w:val="2A2A2A"/>
          <w:sz w:val="24"/>
          <w:szCs w:val="24"/>
        </w:rPr>
      </w:pP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Надзвичайно талановитий український поет і художник, прозаїк і етног</w:t>
      </w:r>
      <w:r w:rsidR="00595FE3" w:rsidRPr="00427D98">
        <w:rPr>
          <w:rFonts w:ascii="Verdana" w:eastAsia="Times New Roman" w:hAnsi="Verdana" w:cs="Times New Roman"/>
          <w:color w:val="2A2A2A"/>
          <w:sz w:val="24"/>
          <w:szCs w:val="24"/>
        </w:rPr>
        <w:t>раф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 xml:space="preserve"> Тарас Григорович Шевченко, народився 9-го березня (за старим стилем 25-го лютого) 1814-го року в сім’ї кріпосного селянина, який мешкав у селі Мори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н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ці, Київс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ь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кої губернії, що нині є Черкаською областю. Не важко здогадатися, що за нар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о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дженням він був таким же рабом, як і його батьки, які незабаром покинули його, залишивши цей світ на суд Божий.</w:t>
      </w:r>
    </w:p>
    <w:p w:rsidR="00E455EE" w:rsidRPr="00427D98" w:rsidRDefault="00E455EE" w:rsidP="00427D98">
      <w:pPr>
        <w:shd w:val="clear" w:color="auto" w:fill="FFFFFF"/>
        <w:spacing w:before="120" w:after="0"/>
        <w:ind w:firstLine="425"/>
        <w:jc w:val="both"/>
        <w:rPr>
          <w:rFonts w:ascii="Verdana" w:eastAsia="Times New Roman" w:hAnsi="Verdana" w:cs="Times New Roman"/>
          <w:color w:val="2A2A2A"/>
          <w:sz w:val="24"/>
          <w:szCs w:val="24"/>
        </w:rPr>
      </w:pP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Чи міг тоді хто передбачити, що ім’ям цього хлопчиська колись стануть називати деякі кораблі, друкувати його зображення на державних грошових купюрах, поштових марках, ставити йому розкішні пам’ятники і численні м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е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моріальні таблички, випускати на його честь ювілейні монети і засновувати вс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і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лякі премії? Але так вже влаштований цей грішний світ ...</w:t>
      </w:r>
    </w:p>
    <w:p w:rsidR="00E455EE" w:rsidRPr="00427D98" w:rsidRDefault="00E455EE" w:rsidP="00427D98">
      <w:pPr>
        <w:shd w:val="clear" w:color="auto" w:fill="FFFFFF"/>
        <w:spacing w:before="120" w:after="0"/>
        <w:ind w:firstLine="425"/>
        <w:jc w:val="both"/>
        <w:rPr>
          <w:rFonts w:ascii="Verdana" w:eastAsia="Times New Roman" w:hAnsi="Verdana" w:cs="Times New Roman"/>
          <w:color w:val="2A2A2A"/>
          <w:sz w:val="24"/>
          <w:szCs w:val="24"/>
        </w:rPr>
      </w:pP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Про його біографію написано немало і ми не будемо повторюватися про це. Зауважимо лише, що за своє коротке життя, а прожив він чимало, 47 р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о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ків і один день, Шевченко сповна наситився стражданнями, серед яких були і р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е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зультати власних помилок, але він не міг не жадати того, до чого прагнемо всі ми - життя і свобода, самореалізація і благополуччя, мир і повага, прості людські цінності. Його творчість це його душа, в ньому він був чесний і до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б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 xml:space="preserve">рий, ярий і нескінченно багатий. </w:t>
      </w:r>
    </w:p>
    <w:p w:rsidR="00595FE3" w:rsidRPr="00427D98" w:rsidRDefault="00595FE3" w:rsidP="00427D98">
      <w:pPr>
        <w:shd w:val="clear" w:color="auto" w:fill="FFFFFF"/>
        <w:spacing w:before="120" w:after="0"/>
        <w:ind w:firstLine="425"/>
        <w:jc w:val="both"/>
        <w:rPr>
          <w:rFonts w:ascii="Verdana" w:eastAsia="Times New Roman" w:hAnsi="Verdana" w:cs="Times New Roman"/>
          <w:color w:val="2A2A2A"/>
          <w:sz w:val="24"/>
          <w:szCs w:val="24"/>
          <w:lang w:val="ru-RU"/>
        </w:rPr>
      </w:pP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Поезію Тараса Шевченка перекладено більш ніж ста мовами світу. Один із 300 кратерів Меркурія отримав ім’я Тараса Григоровича. Діаметр кратера Т. Г. Шевч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е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нко – 137 кілометрів.</w:t>
      </w:r>
    </w:p>
    <w:p w:rsidR="00595FE3" w:rsidRPr="00427D98" w:rsidRDefault="00595FE3" w:rsidP="00427D98">
      <w:pPr>
        <w:shd w:val="clear" w:color="auto" w:fill="FFFFFF"/>
        <w:spacing w:before="120" w:after="0"/>
        <w:ind w:firstLine="425"/>
        <w:jc w:val="both"/>
        <w:rPr>
          <w:rFonts w:ascii="Verdana" w:eastAsia="Times New Roman" w:hAnsi="Verdana" w:cs="Times New Roman"/>
          <w:color w:val="2A2A2A"/>
          <w:sz w:val="24"/>
          <w:szCs w:val="24"/>
          <w:lang w:val="ru-RU"/>
        </w:rPr>
      </w:pP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1384 пам’ятники Кобзареві встановлено на території від Бразилії до К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и</w:t>
      </w:r>
      <w:r w:rsidRPr="00427D98">
        <w:rPr>
          <w:rFonts w:ascii="Verdana" w:eastAsia="Times New Roman" w:hAnsi="Verdana" w:cs="Times New Roman"/>
          <w:color w:val="2A2A2A"/>
          <w:sz w:val="24"/>
          <w:szCs w:val="24"/>
        </w:rPr>
        <w:t>таю. Більшість — 1256, розташовані на території України, майже півтори сотні розмістились у 35 країнах. Нині в Україні 164 населені пункти названі на честь Тараса Шевченка.</w:t>
      </w:r>
    </w:p>
    <w:p w:rsidR="00595FE3" w:rsidRPr="00427D98" w:rsidRDefault="00595FE3" w:rsidP="00427D98">
      <w:pPr>
        <w:spacing w:before="120" w:after="0"/>
        <w:ind w:firstLine="425"/>
        <w:jc w:val="both"/>
        <w:rPr>
          <w:rFonts w:ascii="Verdana" w:hAnsi="Verdana"/>
          <w:sz w:val="24"/>
          <w:szCs w:val="24"/>
        </w:rPr>
      </w:pPr>
      <w:r w:rsidRPr="00427D98">
        <w:rPr>
          <w:rFonts w:ascii="Verdana" w:hAnsi="Verdana"/>
          <w:sz w:val="24"/>
          <w:szCs w:val="24"/>
        </w:rPr>
        <w:t>Варто зазначити, що перший пам'ятник Шевченку був відкритий 1881 р</w:t>
      </w:r>
      <w:r w:rsidRPr="00427D98">
        <w:rPr>
          <w:rFonts w:ascii="Verdana" w:hAnsi="Verdana"/>
          <w:sz w:val="24"/>
          <w:szCs w:val="24"/>
        </w:rPr>
        <w:t>о</w:t>
      </w:r>
      <w:r w:rsidRPr="00427D98">
        <w:rPr>
          <w:rFonts w:ascii="Verdana" w:hAnsi="Verdana"/>
          <w:sz w:val="24"/>
          <w:szCs w:val="24"/>
        </w:rPr>
        <w:t xml:space="preserve">ку до 20-річчя від дня смерті художника в р. Форт Шевченко (Казахстан) під керівництвом В. О. </w:t>
      </w:r>
      <w:proofErr w:type="spellStart"/>
      <w:r w:rsidRPr="00427D98">
        <w:rPr>
          <w:rFonts w:ascii="Verdana" w:hAnsi="Verdana"/>
          <w:sz w:val="24"/>
          <w:szCs w:val="24"/>
        </w:rPr>
        <w:t>Ускова</w:t>
      </w:r>
      <w:proofErr w:type="spellEnd"/>
      <w:r w:rsidRPr="00427D98">
        <w:rPr>
          <w:rFonts w:ascii="Verdana" w:hAnsi="Verdana"/>
          <w:sz w:val="24"/>
          <w:szCs w:val="24"/>
        </w:rPr>
        <w:t xml:space="preserve">, який був комендантом </w:t>
      </w:r>
      <w:proofErr w:type="spellStart"/>
      <w:r w:rsidRPr="00427D98">
        <w:rPr>
          <w:rFonts w:ascii="Verdana" w:hAnsi="Verdana"/>
          <w:sz w:val="24"/>
          <w:szCs w:val="24"/>
        </w:rPr>
        <w:t>Новопетровського</w:t>
      </w:r>
      <w:proofErr w:type="spellEnd"/>
      <w:r w:rsidRPr="00427D98">
        <w:rPr>
          <w:rFonts w:ascii="Verdana" w:hAnsi="Verdana"/>
          <w:sz w:val="24"/>
          <w:szCs w:val="24"/>
        </w:rPr>
        <w:t xml:space="preserve"> укрі</w:t>
      </w:r>
      <w:r w:rsidRPr="00427D98">
        <w:rPr>
          <w:rFonts w:ascii="Verdana" w:hAnsi="Verdana"/>
          <w:sz w:val="24"/>
          <w:szCs w:val="24"/>
        </w:rPr>
        <w:t>п</w:t>
      </w:r>
      <w:r w:rsidRPr="00427D98">
        <w:rPr>
          <w:rFonts w:ascii="Verdana" w:hAnsi="Verdana"/>
          <w:sz w:val="24"/>
          <w:szCs w:val="24"/>
        </w:rPr>
        <w:t>лення, коли Шевче</w:t>
      </w:r>
      <w:r w:rsidRPr="00427D98">
        <w:rPr>
          <w:rFonts w:ascii="Verdana" w:hAnsi="Verdana"/>
          <w:sz w:val="24"/>
          <w:szCs w:val="24"/>
        </w:rPr>
        <w:t>н</w:t>
      </w:r>
      <w:r w:rsidRPr="00427D98">
        <w:rPr>
          <w:rFonts w:ascii="Verdana" w:hAnsi="Verdana"/>
          <w:sz w:val="24"/>
          <w:szCs w:val="24"/>
        </w:rPr>
        <w:t>ко перебував там на засланні.</w:t>
      </w:r>
    </w:p>
    <w:p w:rsidR="00E455EE" w:rsidRPr="00427D98" w:rsidRDefault="00595FE3" w:rsidP="00427D98">
      <w:pPr>
        <w:spacing w:before="120" w:after="0"/>
        <w:ind w:firstLine="425"/>
        <w:jc w:val="both"/>
        <w:rPr>
          <w:rFonts w:ascii="Verdana" w:hAnsi="Verdana"/>
          <w:sz w:val="24"/>
          <w:szCs w:val="24"/>
        </w:rPr>
      </w:pPr>
      <w:r w:rsidRPr="00427D98">
        <w:rPr>
          <w:rFonts w:ascii="Verdana" w:hAnsi="Verdana"/>
          <w:sz w:val="24"/>
          <w:szCs w:val="24"/>
        </w:rPr>
        <w:t>В Україні же перший пам'ятник Шевченка (його бюст) був встановлений у Харкові в садибі Алчевських у 1881 році. Починаючи від 1911 року, традиці</w:t>
      </w:r>
      <w:r w:rsidRPr="00427D98">
        <w:rPr>
          <w:rFonts w:ascii="Verdana" w:hAnsi="Verdana"/>
          <w:sz w:val="24"/>
          <w:szCs w:val="24"/>
        </w:rPr>
        <w:t>й</w:t>
      </w:r>
      <w:r w:rsidRPr="00427D98">
        <w:rPr>
          <w:rFonts w:ascii="Verdana" w:hAnsi="Verdana"/>
          <w:sz w:val="24"/>
          <w:szCs w:val="24"/>
        </w:rPr>
        <w:t>не скуль</w:t>
      </w:r>
      <w:r w:rsidRPr="00427D98">
        <w:rPr>
          <w:rFonts w:ascii="Verdana" w:hAnsi="Verdana"/>
          <w:sz w:val="24"/>
          <w:szCs w:val="24"/>
        </w:rPr>
        <w:t>п</w:t>
      </w:r>
      <w:r w:rsidRPr="00427D98">
        <w:rPr>
          <w:rFonts w:ascii="Verdana" w:hAnsi="Verdana"/>
          <w:sz w:val="24"/>
          <w:szCs w:val="24"/>
        </w:rPr>
        <w:t>турне зображення Шевченка - в кожусі та шапці, в літньому віці. Від 1990-х років Кобзаря почали зображувати у молодому віці.</w:t>
      </w:r>
    </w:p>
    <w:p w:rsidR="00427D98" w:rsidRPr="00427D98" w:rsidRDefault="00427D98">
      <w:pPr>
        <w:spacing w:before="120" w:after="0"/>
        <w:ind w:firstLine="425"/>
        <w:jc w:val="both"/>
        <w:rPr>
          <w:rFonts w:ascii="Verdana" w:hAnsi="Verdana"/>
          <w:sz w:val="24"/>
          <w:szCs w:val="24"/>
        </w:rPr>
      </w:pPr>
    </w:p>
    <w:sectPr w:rsidR="00427D98" w:rsidRPr="00427D98" w:rsidSect="00427D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5EE"/>
    <w:rsid w:val="00427D98"/>
    <w:rsid w:val="00595FE3"/>
    <w:rsid w:val="00E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4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</cp:revision>
  <dcterms:created xsi:type="dcterms:W3CDTF">2019-03-02T04:44:00Z</dcterms:created>
  <dcterms:modified xsi:type="dcterms:W3CDTF">2019-03-03T10:37:00Z</dcterms:modified>
</cp:coreProperties>
</file>